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2C7F" w14:textId="1C48E064" w:rsidR="00FB28A4" w:rsidRPr="00FB28A4" w:rsidRDefault="00FB28A4" w:rsidP="00FB28A4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„</w:t>
      </w:r>
      <w:r w:rsidRPr="00FB28A4">
        <w:rPr>
          <w:rFonts w:ascii="Arial" w:hAnsi="Arial" w:cs="Arial"/>
          <w:b/>
          <w:bCs/>
          <w:sz w:val="24"/>
          <w:szCs w:val="24"/>
        </w:rPr>
        <w:t>W świecie roślin i zwierząt”</w:t>
      </w:r>
    </w:p>
    <w:p w14:paraId="0723B7B8" w14:textId="32D515E0" w:rsidR="00FB28A4" w:rsidRPr="00FB28A4" w:rsidRDefault="00FB28A4" w:rsidP="00FB28A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FB28A4">
        <w:rPr>
          <w:rFonts w:ascii="Arial" w:hAnsi="Arial" w:cs="Arial"/>
          <w:sz w:val="24"/>
          <w:szCs w:val="24"/>
        </w:rPr>
        <w:t>Zajęcia rozwijające  zainteresowania biologiczne dla klasy VII</w:t>
      </w:r>
    </w:p>
    <w:p w14:paraId="7718C361" w14:textId="0769D49E" w:rsidR="00FB28A4" w:rsidRPr="00FB28A4" w:rsidRDefault="00FB28A4" w:rsidP="00FB28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Główne cele:</w:t>
      </w:r>
    </w:p>
    <w:p w14:paraId="3F71ECA6" w14:textId="004BCD89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rozwijanie zainteresowań biologicznych, skłanianie do samodzielnego poznawania świata żywego, </w:t>
      </w:r>
    </w:p>
    <w:p w14:paraId="10906CA2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poznawanie różnorodności świata żywego, </w:t>
      </w:r>
    </w:p>
    <w:p w14:paraId="0FA42B8A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kształcenie </w:t>
      </w:r>
      <w:proofErr w:type="spellStart"/>
      <w:r w:rsidRPr="00FB28A4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 ukierunkowanych na ochronę środowiska przyrodniczego, </w:t>
      </w:r>
    </w:p>
    <w:p w14:paraId="282718D0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wyzwolenie postawy aktywnej wobec zagrożeń środowiska przyrodniczego, </w:t>
      </w:r>
    </w:p>
    <w:p w14:paraId="7EEFA891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kształcenie umiejętności porządkowania wiadomości i dostrzegania związków między organizmami a środowiskiem przyrodniczym, </w:t>
      </w:r>
    </w:p>
    <w:p w14:paraId="4B22CE0B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 xml:space="preserve">doskonalenie umiejętności pracy aktywnymi metodami, </w:t>
      </w:r>
    </w:p>
    <w:p w14:paraId="11475025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ćwiczenie umiejętności posługiwania się mikroskopem i wykonywania preparatów,</w:t>
      </w:r>
    </w:p>
    <w:p w14:paraId="77DA4E3D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nabywanie umiejętności posługiwania się sprzętem laboratoryjnym, substancjami i wyrobami o poznanym składzie chemicznym,</w:t>
      </w:r>
    </w:p>
    <w:p w14:paraId="0CF88036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kształcenie umiejętności opracowywania wyników obserwacji i doświadczeń,</w:t>
      </w:r>
    </w:p>
    <w:p w14:paraId="345B4972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kształtowanie umiejętności analizowania  i interpretowania wyników obserwacji i doświadczeń,</w:t>
      </w:r>
    </w:p>
    <w:p w14:paraId="2D1D6C3D" w14:textId="77777777" w:rsidR="00FB28A4" w:rsidRPr="00FB28A4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kształtowanie umiejętności współdziałania w zespole</w:t>
      </w:r>
    </w:p>
    <w:p w14:paraId="4FBA4693" w14:textId="367D2BB8" w:rsidR="00942C68" w:rsidRDefault="00FB28A4" w:rsidP="00FB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przygotowanie do egzaminu zewnętrznego</w:t>
      </w:r>
    </w:p>
    <w:p w14:paraId="3F4E6576" w14:textId="77777777" w:rsidR="00FB28A4" w:rsidRPr="00FB28A4" w:rsidRDefault="00FB28A4" w:rsidP="00FB28A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3D973A4E" w14:textId="77777777" w:rsidR="00FB28A4" w:rsidRPr="00FB28A4" w:rsidRDefault="00FB28A4" w:rsidP="00FB2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8A4">
        <w:rPr>
          <w:rFonts w:ascii="Arial" w:hAnsi="Arial" w:cs="Arial"/>
          <w:sz w:val="24"/>
          <w:szCs w:val="24"/>
        </w:rPr>
        <w:t>Metody:</w:t>
      </w:r>
    </w:p>
    <w:p w14:paraId="6DA4A564" w14:textId="77777777" w:rsidR="00FB28A4" w:rsidRPr="00FB28A4" w:rsidRDefault="00FB28A4" w:rsidP="00FB28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069CC1C" w14:textId="29AD4B38" w:rsidR="00FB28A4" w:rsidRDefault="00FB28A4" w:rsidP="00FB2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8A4">
        <w:rPr>
          <w:rFonts w:ascii="Arial" w:hAnsi="Arial" w:cs="Arial"/>
          <w:sz w:val="24"/>
          <w:szCs w:val="24"/>
        </w:rPr>
        <w:t>Praca samodzielna , praca w grupach, eksperymenty, wykorzystanie technik informacyjnych.</w:t>
      </w:r>
    </w:p>
    <w:p w14:paraId="782B69FF" w14:textId="77777777" w:rsidR="00FB28A4" w:rsidRPr="00FB28A4" w:rsidRDefault="00FB28A4" w:rsidP="00FB2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845D5" w14:textId="77777777" w:rsidR="00FB28A4" w:rsidRPr="00FB28A4" w:rsidRDefault="00FB28A4" w:rsidP="00FB28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8F42D2F" w14:textId="0E9447F3" w:rsidR="00FB28A4" w:rsidRDefault="00FB28A4" w:rsidP="00FB2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28A4">
        <w:rPr>
          <w:rFonts w:ascii="Arial" w:eastAsia="Times New Roman" w:hAnsi="Arial" w:cs="Arial"/>
          <w:sz w:val="24"/>
          <w:szCs w:val="24"/>
          <w:lang w:eastAsia="pl-PL"/>
        </w:rPr>
        <w:t>Efekty:</w:t>
      </w:r>
    </w:p>
    <w:p w14:paraId="6998E59B" w14:textId="77777777" w:rsidR="00FB28A4" w:rsidRPr="00FB28A4" w:rsidRDefault="00FB28A4" w:rsidP="00FB2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66D0C8" w14:textId="77777777" w:rsidR="00FB28A4" w:rsidRPr="00586FD3" w:rsidRDefault="00FB28A4" w:rsidP="00FB2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B16">
        <w:rPr>
          <w:rFonts w:ascii="Arial" w:eastAsia="Times New Roman" w:hAnsi="Arial" w:cs="Arial"/>
          <w:sz w:val="24"/>
          <w:szCs w:val="24"/>
          <w:lang w:eastAsia="pl-PL"/>
        </w:rPr>
        <w:t>Zaplanowane zajęcia mają na celu pomóc uczniom w zdobyciu dodatkowej wiedzy i umiejętności przyrodniczych, pozwalających sprostać stawianym im wymaganiom. Programy</w:t>
      </w:r>
      <w:r w:rsidRPr="00586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B16">
        <w:rPr>
          <w:rFonts w:ascii="Arial" w:eastAsia="Times New Roman" w:hAnsi="Arial" w:cs="Arial"/>
          <w:sz w:val="24"/>
          <w:szCs w:val="24"/>
          <w:lang w:eastAsia="pl-PL"/>
        </w:rPr>
        <w:t>obejmują treści nauczania wychodzące poza podstawę programową obowiązującą w kształceniu uczniów na tym etapie kształcenia.</w:t>
      </w:r>
    </w:p>
    <w:p w14:paraId="67645F32" w14:textId="77777777" w:rsidR="00FB28A4" w:rsidRPr="00586FD3" w:rsidRDefault="00FB28A4" w:rsidP="00FB2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B16">
        <w:rPr>
          <w:rFonts w:ascii="Arial" w:eastAsia="Times New Roman" w:hAnsi="Arial" w:cs="Arial"/>
          <w:sz w:val="24"/>
          <w:szCs w:val="24"/>
          <w:lang w:eastAsia="pl-PL"/>
        </w:rPr>
        <w:t>Zajęcia prowadzone metodą eksperymentu w pracowniach doposażonych w odpowiednie narzędzia TIK i pomoce dydaktyczne będą dla uczniów wspaniałą okazją do rozwijania</w:t>
      </w:r>
      <w:r w:rsidRPr="00586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B16">
        <w:rPr>
          <w:rFonts w:ascii="Arial" w:eastAsia="Times New Roman" w:hAnsi="Arial" w:cs="Arial"/>
          <w:sz w:val="24"/>
          <w:szCs w:val="24"/>
          <w:lang w:eastAsia="pl-PL"/>
        </w:rPr>
        <w:t>pomysłowości, samodzielności, zdolności i twórczego myślenia.</w:t>
      </w:r>
    </w:p>
    <w:p w14:paraId="10A4F981" w14:textId="77777777" w:rsidR="00FB28A4" w:rsidRPr="00057B16" w:rsidRDefault="00FB28A4" w:rsidP="00FB2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B16">
        <w:rPr>
          <w:rFonts w:ascii="Arial" w:eastAsia="Times New Roman" w:hAnsi="Arial" w:cs="Arial"/>
          <w:sz w:val="24"/>
          <w:szCs w:val="24"/>
          <w:lang w:eastAsia="pl-PL"/>
        </w:rPr>
        <w:t>Współczesna nauka biologii opiera się o wiele ciekawych interaktywnych modeli</w:t>
      </w:r>
      <w:r w:rsidRPr="00586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B16">
        <w:rPr>
          <w:rFonts w:ascii="Arial" w:eastAsia="Times New Roman" w:hAnsi="Arial" w:cs="Arial"/>
          <w:sz w:val="24"/>
          <w:szCs w:val="24"/>
          <w:lang w:eastAsia="pl-PL"/>
        </w:rPr>
        <w:t>biologicznych, które w jeszcze ciekawszy sposób przedstawiają treści nauczania i zachęcają do zainteresowania ucznia konkretnymi zagadnieniami zawartymi w podstawie</w:t>
      </w:r>
      <w:r w:rsidRPr="00586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B16">
        <w:rPr>
          <w:rFonts w:ascii="Arial" w:eastAsia="Times New Roman" w:hAnsi="Arial" w:cs="Arial"/>
          <w:sz w:val="24"/>
          <w:szCs w:val="24"/>
          <w:lang w:eastAsia="pl-PL"/>
        </w:rPr>
        <w:t xml:space="preserve">ponadprogramowej. </w:t>
      </w:r>
    </w:p>
    <w:p w14:paraId="24047267" w14:textId="77777777" w:rsidR="00FB28A4" w:rsidRPr="00586FD3" w:rsidRDefault="00FB28A4" w:rsidP="00FB28A4">
      <w:pPr>
        <w:rPr>
          <w:rFonts w:ascii="Arial" w:hAnsi="Arial" w:cs="Arial"/>
          <w:sz w:val="24"/>
          <w:szCs w:val="24"/>
        </w:rPr>
      </w:pPr>
      <w:r w:rsidRPr="00586FD3">
        <w:rPr>
          <w:rFonts w:ascii="Arial" w:hAnsi="Arial" w:cs="Arial"/>
          <w:sz w:val="24"/>
          <w:szCs w:val="24"/>
        </w:rPr>
        <w:t>Program zajęć  przeznaczony jest dla uczniów szczególnie zainteresowanych biologią, ale również dla takich, którzy mają trudności i chcieliby trochę bardziej się z biologią "oswoić".</w:t>
      </w:r>
      <w:r>
        <w:rPr>
          <w:rFonts w:ascii="Arial" w:hAnsi="Arial" w:cs="Arial"/>
          <w:sz w:val="24"/>
          <w:szCs w:val="24"/>
        </w:rPr>
        <w:t xml:space="preserve">  </w:t>
      </w:r>
      <w:r w:rsidRPr="00586FD3">
        <w:rPr>
          <w:rFonts w:ascii="Arial" w:hAnsi="Arial" w:cs="Arial"/>
          <w:sz w:val="24"/>
          <w:szCs w:val="24"/>
        </w:rPr>
        <w:t>Dla uczniów, którzy lubią współzawodnictwo ma dawać lepsze przygotowanie do konkursów o tematyce biologiczno-przyrodniczej.</w:t>
      </w:r>
      <w:r w:rsidRPr="00586FD3">
        <w:rPr>
          <w:rFonts w:ascii="Arial" w:hAnsi="Arial" w:cs="Arial"/>
          <w:sz w:val="24"/>
          <w:szCs w:val="24"/>
        </w:rPr>
        <w:br/>
      </w:r>
      <w:r w:rsidRPr="00586FD3">
        <w:rPr>
          <w:rFonts w:ascii="Arial" w:hAnsi="Arial" w:cs="Arial"/>
          <w:sz w:val="24"/>
          <w:szCs w:val="24"/>
        </w:rPr>
        <w:br/>
      </w:r>
      <w:r w:rsidRPr="00586FD3">
        <w:rPr>
          <w:rFonts w:ascii="Arial" w:hAnsi="Arial" w:cs="Arial"/>
          <w:sz w:val="24"/>
          <w:szCs w:val="24"/>
        </w:rPr>
        <w:lastRenderedPageBreak/>
        <w:br/>
      </w:r>
    </w:p>
    <w:p w14:paraId="07BE8E54" w14:textId="77777777" w:rsidR="00FB28A4" w:rsidRDefault="00FB28A4"/>
    <w:sectPr w:rsidR="00FB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C25"/>
    <w:multiLevelType w:val="multilevel"/>
    <w:tmpl w:val="E52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4"/>
    <w:rsid w:val="006E6818"/>
    <w:rsid w:val="00942C68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D778"/>
  <w15:chartTrackingRefBased/>
  <w15:docId w15:val="{1AE83CC1-E2C2-4BA6-B32E-90BEC2D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8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Pudo</dc:creator>
  <cp:keywords/>
  <dc:description/>
  <cp:lastModifiedBy>Asia</cp:lastModifiedBy>
  <cp:revision>2</cp:revision>
  <dcterms:created xsi:type="dcterms:W3CDTF">2020-10-13T21:54:00Z</dcterms:created>
  <dcterms:modified xsi:type="dcterms:W3CDTF">2020-10-13T21:54:00Z</dcterms:modified>
</cp:coreProperties>
</file>